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37" w:rsidRPr="00821137" w:rsidRDefault="00821137" w:rsidP="00B83969">
      <w:pPr>
        <w:spacing w:after="0" w:line="280" w:lineRule="exact"/>
        <w:ind w:left="5761" w:firstLine="71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21137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821137" w:rsidRPr="00821137" w:rsidRDefault="00821137" w:rsidP="008211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21137" w:rsidRPr="00821137" w:rsidRDefault="00821137" w:rsidP="008211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21137">
        <w:rPr>
          <w:rFonts w:ascii="Times New Roman" w:hAnsi="Times New Roman" w:cs="Times New Roman"/>
          <w:b/>
          <w:bCs/>
          <w:sz w:val="30"/>
          <w:szCs w:val="30"/>
        </w:rPr>
        <w:t>Индикаторы суицидального поведения</w:t>
      </w:r>
    </w:p>
    <w:p w:rsidR="00821137" w:rsidRDefault="00821137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7815E1" w:rsidRPr="004D0BBF" w:rsidRDefault="00821137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Э</w:t>
      </w:r>
      <w:r w:rsidR="007815E1" w:rsidRPr="004D0BBF">
        <w:rPr>
          <w:rFonts w:ascii="Times New Roman" w:hAnsi="Times New Roman" w:cs="Times New Roman"/>
          <w:b/>
          <w:bCs/>
          <w:sz w:val="30"/>
          <w:szCs w:val="30"/>
        </w:rPr>
        <w:t>моциональные индикаторы</w:t>
      </w:r>
      <w:r w:rsidR="007815E1" w:rsidRPr="004D0BBF">
        <w:rPr>
          <w:rFonts w:ascii="Times New Roman" w:hAnsi="Times New Roman" w:cs="Times New Roman"/>
          <w:sz w:val="30"/>
          <w:szCs w:val="30"/>
        </w:rPr>
        <w:t xml:space="preserve"> (депрессивное настроение (безразличие к своей судьбе, подавленность, безнадежность, беспомощность, отчаяние); склонность к быстрой перемене настроения; скука, грусть, уныние, угнетенность, мрачная угрюмость; злобность, раздражительность, ворчливость, враждебность; тревога, ожидание непоправимой беды, страх; тоска как постоянный фон настроения, взрывы тоски с чувством отчаяния, безысходности; углубление мрачного настроения при радостных событиях);</w:t>
      </w:r>
    </w:p>
    <w:p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когнитивные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(негативная триада, характерная для депрессивных состояний – негативные оценки своей личности, окружающего мира, будущего (собственная личность предстает как ничтожная, не имеющая права жить; мир расценивается как место потерь и разочарований; будущее мыслится как бесперспективное, безнадежное); «туннельное видение» – неспособность увидеть иные приемлемые пути решения проблемы, кроме суицида; нарушение внимания со снижением качества выполняемой работы);</w:t>
      </w:r>
    </w:p>
    <w:p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поведенческие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(злоупотребление психоактивными веществами, алкоголем; эскейп-реакции (уход из дома); резкое снижение повседневной активности; необычно пренебрежительное отношение к своему внешнему виду; неприязненное или безразличное отношение к окружающим, ненависть к благополучию окружающих; уход от контактов, изоляция от друзей и семьи; отказ от общественной работы, от совместных дел; излишний риск в поступках; снижение или повышение аппетита; признаки постоянной усталости; частое прослушивание траурной или печальной музыки; «приведение дел в порядок»);</w:t>
      </w:r>
    </w:p>
    <w:p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коммуникативные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(усиление жалоб на физическое недомогание; жалобы недостаток сна или повышенная сонливость; замедленная речь, тихий монотонный голос, краткость или отсутствие ответов; ускоренная экспрессивная речь; патетические интонации, причитания, склонность к нытью; предпочтение тем разговора и чтения, связанных со смертью,  самоубийствами, загробной жизнью; прямые сообщения о суицидальных намерениях («хочу умереть», «ненавижу жизнь», «я покончу с собой»); косвенные сообщения о суицидальных намерениях («скоро все это закончится», «они пожалеют о том, что они мне сделали», «не могу этого вынести», «никому я не нужен», «это выше моих сил»); шутки, иронические высказывания о желании умереть, бессмысленности жизни);</w:t>
      </w:r>
    </w:p>
    <w:p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lastRenderedPageBreak/>
        <w:t>ситуативные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(конфликты с родителями; конфликты с педагогами, администрацией учреждения образования; конфликты в области дружеских или любовных отношений; потеря (смерть, расставание) близкого человека; вынужденная социальная изоляция (смена места жительства); сексуальное насилие; нежелательная беременность; «потеря лица» (позор, унижения).</w:t>
      </w:r>
    </w:p>
    <w:p w:rsidR="00B63A88" w:rsidRDefault="00B63A88"/>
    <w:sectPr w:rsidR="00B63A88" w:rsidSect="008211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75" w:rsidRDefault="002F6A75" w:rsidP="00821137">
      <w:pPr>
        <w:spacing w:after="0" w:line="240" w:lineRule="auto"/>
      </w:pPr>
      <w:r>
        <w:separator/>
      </w:r>
    </w:p>
  </w:endnote>
  <w:endnote w:type="continuationSeparator" w:id="0">
    <w:p w:rsidR="002F6A75" w:rsidRDefault="002F6A75" w:rsidP="0082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75" w:rsidRDefault="002F6A75" w:rsidP="00821137">
      <w:pPr>
        <w:spacing w:after="0" w:line="240" w:lineRule="auto"/>
      </w:pPr>
      <w:r>
        <w:separator/>
      </w:r>
    </w:p>
  </w:footnote>
  <w:footnote w:type="continuationSeparator" w:id="0">
    <w:p w:rsidR="002F6A75" w:rsidRDefault="002F6A75" w:rsidP="0082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568226"/>
      <w:docPartObj>
        <w:docPartGallery w:val="Page Numbers (Top of Page)"/>
        <w:docPartUnique/>
      </w:docPartObj>
    </w:sdtPr>
    <w:sdtEndPr/>
    <w:sdtContent>
      <w:p w:rsidR="00821137" w:rsidRDefault="00482E94">
        <w:pPr>
          <w:pStyle w:val="a3"/>
          <w:jc w:val="center"/>
        </w:pPr>
        <w:r>
          <w:fldChar w:fldCharType="begin"/>
        </w:r>
        <w:r w:rsidR="00821137">
          <w:instrText>PAGE   \* MERGEFORMAT</w:instrText>
        </w:r>
        <w:r>
          <w:fldChar w:fldCharType="separate"/>
        </w:r>
        <w:r w:rsidR="00491A4B">
          <w:rPr>
            <w:noProof/>
          </w:rPr>
          <w:t>2</w:t>
        </w:r>
        <w:r>
          <w:fldChar w:fldCharType="end"/>
        </w:r>
      </w:p>
    </w:sdtContent>
  </w:sdt>
  <w:p w:rsidR="00821137" w:rsidRDefault="008211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E1"/>
    <w:rsid w:val="000C3EBE"/>
    <w:rsid w:val="001F7BF9"/>
    <w:rsid w:val="002809C8"/>
    <w:rsid w:val="002F6A75"/>
    <w:rsid w:val="00306C89"/>
    <w:rsid w:val="00482E94"/>
    <w:rsid w:val="00491A4B"/>
    <w:rsid w:val="005E43DB"/>
    <w:rsid w:val="006B0A94"/>
    <w:rsid w:val="007815E1"/>
    <w:rsid w:val="0080785B"/>
    <w:rsid w:val="00821137"/>
    <w:rsid w:val="00962556"/>
    <w:rsid w:val="009B67EB"/>
    <w:rsid w:val="00A766E5"/>
    <w:rsid w:val="00B63A88"/>
    <w:rsid w:val="00B83969"/>
    <w:rsid w:val="00C274CA"/>
    <w:rsid w:val="00C85081"/>
    <w:rsid w:val="00F81B7D"/>
    <w:rsid w:val="00F9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E1"/>
    <w:pPr>
      <w:spacing w:line="278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137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1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E1"/>
    <w:pPr>
      <w:spacing w:line="278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137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Савко А.С.</dc:creator>
  <cp:lastModifiedBy>User</cp:lastModifiedBy>
  <cp:revision>2</cp:revision>
  <dcterms:created xsi:type="dcterms:W3CDTF">2025-08-10T17:56:00Z</dcterms:created>
  <dcterms:modified xsi:type="dcterms:W3CDTF">2025-08-10T17:56:00Z</dcterms:modified>
</cp:coreProperties>
</file>