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4C4" w:rsidRDefault="004A6A4E">
      <w:r>
        <w:t xml:space="preserve">1.Общая тревожность в школе — общее эмоциональное состояние ребенка, связанное с различными формами его включения в жизнь школы. </w:t>
      </w:r>
    </w:p>
    <w:p w:rsidR="00CC54C4" w:rsidRDefault="004A6A4E">
      <w:r>
        <w:t>2.Переживания социального стресса — эмоциональное состояние ребенка, на фоне которого развиваются его социальные контракты (прежде всего — со сверстниками).</w:t>
      </w:r>
    </w:p>
    <w:p w:rsidR="00CC54C4" w:rsidRDefault="004A6A4E">
      <w:r>
        <w:t xml:space="preserve"> 3.Фрустрация потребности в достижении успеха — неблагоприятный психический фон, не позволяющий ребенку развивать свои потребности в успехе, достижении высокого результата и т.д. </w:t>
      </w:r>
    </w:p>
    <w:p w:rsidR="00CC54C4" w:rsidRDefault="004A6A4E">
      <w:r>
        <w:t xml:space="preserve">4.Страх самовыражения — негативные эмоциональные переживания ситуаций, сопряженных с необходимостью самораскрытия, предъявления себя другим, демонстрации своих возможностей. </w:t>
      </w:r>
    </w:p>
    <w:p w:rsidR="00CC54C4" w:rsidRDefault="004A6A4E">
      <w:r>
        <w:t xml:space="preserve">5.Страх ситуации проверки знаний — негативное отношение и переживание тревоги в ситуациях проверки (особенно — публичной) знаний, достижений, возможностей. </w:t>
      </w:r>
    </w:p>
    <w:p w:rsidR="00CC54C4" w:rsidRDefault="004A6A4E">
      <w:r>
        <w:t xml:space="preserve">6.Страх не соответствовать ожиданиям окружающих — ориентация на значимость других в оценке своих результатов, поступков и мыслей, тревога по поводу оценок. </w:t>
      </w:r>
    </w:p>
    <w:p w:rsidR="00CC54C4" w:rsidRDefault="004A6A4E">
      <w:r>
        <w:t xml:space="preserve">7.Низкая физиологическая сопротивляемость стрессу — особенности психофизиологической организации, снижающие приспособляемость ребенка к ситуациям </w:t>
      </w:r>
      <w:proofErr w:type="spellStart"/>
      <w:r>
        <w:t>стрессогенного</w:t>
      </w:r>
      <w:proofErr w:type="spellEnd"/>
      <w:r>
        <w:t xml:space="preserve"> характера, повышающие вероятность неадекватного, деструктивного реагирования на тревожный фактор среды. </w:t>
      </w:r>
    </w:p>
    <w:p w:rsidR="00C22E72" w:rsidRDefault="004A6A4E">
      <w:r>
        <w:t xml:space="preserve">8. Проблемы и страхи в отношениях с учителями — общий негативный эмоциональный фон отношений </w:t>
      </w:r>
      <w:proofErr w:type="gramStart"/>
      <w:r>
        <w:t>со</w:t>
      </w:r>
      <w:proofErr w:type="gramEnd"/>
      <w:r>
        <w:t xml:space="preserve"> взрослыми в школе, снижающий успешность обучения ребенка</w:t>
      </w:r>
    </w:p>
    <w:sectPr w:rsidR="00C22E72" w:rsidSect="00C22E72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6A4E"/>
    <w:rsid w:val="004A6A4E"/>
    <w:rsid w:val="00C22E72"/>
    <w:rsid w:val="00CC5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E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2017-11-28T13:00:00Z</dcterms:created>
  <dcterms:modified xsi:type="dcterms:W3CDTF">2017-11-28T13:04:00Z</dcterms:modified>
</cp:coreProperties>
</file>